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BA32" w14:textId="6920A838" w:rsidR="004D7011" w:rsidRPr="00A24624" w:rsidRDefault="00A24624" w:rsidP="00A246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624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4E248E2" w14:textId="2AC08604" w:rsidR="00A24624" w:rsidRDefault="00A24624" w:rsidP="00A246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624"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реализации представлений Контрольно-счетной палаты Новозыбковского городского округа, срок реализации которых истек в </w:t>
      </w:r>
      <w:r w:rsidR="002E075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24624"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202</w:t>
      </w:r>
      <w:r w:rsidR="008D1C7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2462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3"/>
        <w:tblW w:w="1549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3"/>
        <w:gridCol w:w="2581"/>
        <w:gridCol w:w="1392"/>
        <w:gridCol w:w="3608"/>
        <w:gridCol w:w="1591"/>
        <w:gridCol w:w="2525"/>
        <w:gridCol w:w="1502"/>
        <w:gridCol w:w="1735"/>
      </w:tblGrid>
      <w:tr w:rsidR="00AD3CE5" w:rsidRPr="00A24624" w14:paraId="78191EA3" w14:textId="77777777" w:rsidTr="00B176C2">
        <w:tc>
          <w:tcPr>
            <w:tcW w:w="563" w:type="dxa"/>
          </w:tcPr>
          <w:p w14:paraId="0E6DEA11" w14:textId="28D6A3BD" w:rsidR="00A24624" w:rsidRPr="00A24624" w:rsidRDefault="00A24624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6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81" w:type="dxa"/>
          </w:tcPr>
          <w:p w14:paraId="29B93956" w14:textId="09411D61" w:rsidR="00A24624" w:rsidRPr="00A24624" w:rsidRDefault="00A24624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адресат документа</w:t>
            </w:r>
          </w:p>
        </w:tc>
        <w:tc>
          <w:tcPr>
            <w:tcW w:w="1392" w:type="dxa"/>
          </w:tcPr>
          <w:p w14:paraId="41D963B2" w14:textId="74D14EC4" w:rsidR="00A24624" w:rsidRPr="00A24624" w:rsidRDefault="00A24624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документа</w:t>
            </w:r>
          </w:p>
        </w:tc>
        <w:tc>
          <w:tcPr>
            <w:tcW w:w="3608" w:type="dxa"/>
          </w:tcPr>
          <w:p w14:paraId="4BD27A22" w14:textId="74C53552" w:rsidR="00A24624" w:rsidRPr="00A24624" w:rsidRDefault="00A24624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предложений (требований) Контрольно-счетной палаты</w:t>
            </w:r>
          </w:p>
        </w:tc>
        <w:tc>
          <w:tcPr>
            <w:tcW w:w="1591" w:type="dxa"/>
          </w:tcPr>
          <w:p w14:paraId="64A4355A" w14:textId="128582B1" w:rsidR="00A24624" w:rsidRPr="00A24624" w:rsidRDefault="00A24624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предложений (требований)</w:t>
            </w:r>
          </w:p>
        </w:tc>
        <w:tc>
          <w:tcPr>
            <w:tcW w:w="2525" w:type="dxa"/>
          </w:tcPr>
          <w:p w14:paraId="0A9FB715" w14:textId="5054CFB6" w:rsidR="00A24624" w:rsidRPr="00A24624" w:rsidRDefault="00A24624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и меры по их реализации, принятые по предложениям (требованиям) Контрольно-счетной палаты</w:t>
            </w:r>
          </w:p>
        </w:tc>
        <w:tc>
          <w:tcPr>
            <w:tcW w:w="1502" w:type="dxa"/>
          </w:tcPr>
          <w:p w14:paraId="2C3F5DFF" w14:textId="31661A43" w:rsidR="00A24624" w:rsidRPr="00A24624" w:rsidRDefault="00A24624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</w:t>
            </w:r>
          </w:p>
        </w:tc>
        <w:tc>
          <w:tcPr>
            <w:tcW w:w="1735" w:type="dxa"/>
          </w:tcPr>
          <w:p w14:paraId="1605D06A" w14:textId="718726A2" w:rsidR="00A24624" w:rsidRPr="00A24624" w:rsidRDefault="00A24624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Предлагаемое решение</w:t>
            </w:r>
          </w:p>
        </w:tc>
      </w:tr>
      <w:tr w:rsidR="00703A4B" w:rsidRPr="00A24624" w14:paraId="7648B1E0" w14:textId="77777777" w:rsidTr="00911123">
        <w:tc>
          <w:tcPr>
            <w:tcW w:w="15497" w:type="dxa"/>
            <w:gridSpan w:val="8"/>
          </w:tcPr>
          <w:p w14:paraId="04C43598" w14:textId="4A9B75E8" w:rsidR="00703A4B" w:rsidRDefault="00703A4B" w:rsidP="0070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8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Контрольное мероприятие </w:t>
            </w:r>
            <w:r w:rsidRPr="00703A4B">
              <w:rPr>
                <w:rFonts w:ascii="Times New Roman" w:hAnsi="Times New Roman" w:cs="Times New Roman"/>
                <w:b/>
                <w:sz w:val="24"/>
                <w:szCs w:val="24"/>
              </w:rPr>
              <w:t>«Проверка целевого и эффективного использования средств, предусмотренных на обеспечение деятельности Комитета по управлению имуществом Новозыбковской городской администрации в 2024 году».</w:t>
            </w:r>
          </w:p>
        </w:tc>
      </w:tr>
      <w:tr w:rsidR="00703A4B" w:rsidRPr="00A24624" w14:paraId="25495A3A" w14:textId="77777777" w:rsidTr="00B176C2">
        <w:tc>
          <w:tcPr>
            <w:tcW w:w="563" w:type="dxa"/>
          </w:tcPr>
          <w:p w14:paraId="2034DB74" w14:textId="23DEC68C" w:rsidR="00703A4B" w:rsidRPr="00A24624" w:rsidRDefault="00703A4B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14:paraId="26D3C5E3" w14:textId="448D9A82" w:rsidR="00703A4B" w:rsidRDefault="00703A4B" w:rsidP="0070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Председателю Комитета по управлению имуществом Новозыбковской городской администрации</w:t>
            </w:r>
          </w:p>
        </w:tc>
        <w:tc>
          <w:tcPr>
            <w:tcW w:w="1392" w:type="dxa"/>
          </w:tcPr>
          <w:p w14:paraId="1D04A402" w14:textId="77777777" w:rsidR="00703A4B" w:rsidRDefault="00703A4B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  <w:p w14:paraId="255B59A7" w14:textId="4FABAC28" w:rsidR="00703A4B" w:rsidRDefault="00703A4B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</w:t>
            </w:r>
          </w:p>
        </w:tc>
        <w:tc>
          <w:tcPr>
            <w:tcW w:w="3608" w:type="dxa"/>
          </w:tcPr>
          <w:p w14:paraId="0EF45113" w14:textId="51000097" w:rsidR="00703A4B" w:rsidRPr="00703A4B" w:rsidRDefault="00703A4B" w:rsidP="00703A4B">
            <w:pPr>
              <w:tabs>
                <w:tab w:val="left" w:pos="0"/>
                <w:tab w:val="left" w:pos="567"/>
                <w:tab w:val="left" w:pos="851"/>
                <w:tab w:val="left" w:pos="1276"/>
              </w:tabs>
              <w:spacing w:line="25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Рассмотреть итоги контрольного мероприятия, </w:t>
            </w:r>
            <w:r w:rsidRPr="00703A4B">
              <w:rPr>
                <w:rFonts w:ascii="Times New Roman" w:hAnsi="Times New Roman" w:cs="Times New Roman"/>
                <w:bCs/>
                <w:sz w:val="16"/>
                <w:szCs w:val="16"/>
              </w:rPr>
              <w:t>проанализировать нарушения и недостатки, отмеченные в акте, принять меры по их устранению и недопущению в дальнейшем. Принять меры по привлечению к дисциплинарной ответственности лиц, виновных в допущенных нарушениях.</w:t>
            </w:r>
          </w:p>
          <w:p w14:paraId="4DD6ECCA" w14:textId="68A143C4" w:rsidR="00703A4B" w:rsidRPr="00703A4B" w:rsidRDefault="00703A4B" w:rsidP="00703A4B">
            <w:pPr>
              <w:tabs>
                <w:tab w:val="left" w:pos="567"/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27537914"/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>Не допускать случаев неэффективного использования бюджетных средств.</w:t>
            </w:r>
          </w:p>
          <w:p w14:paraId="4946E5A3" w14:textId="3EEF1A35" w:rsidR="00703A4B" w:rsidRPr="00703A4B" w:rsidRDefault="00703A4B" w:rsidP="00703A4B">
            <w:pPr>
              <w:tabs>
                <w:tab w:val="left" w:pos="567"/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 xml:space="preserve">При оформлении авансовых отчетов руководствоваться пунктом 26 ФСБУ </w:t>
            </w:r>
            <w:r w:rsidRPr="00703A4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«Концептуальные основы бухгалтерского учета и отчетности организаций государственного сектора», утвержденного Приказом Минфина РФ от 31.12.2016 № 256н.</w:t>
            </w:r>
          </w:p>
          <w:p w14:paraId="3FE47967" w14:textId="4180C7AC" w:rsidR="00703A4B" w:rsidRPr="00703A4B" w:rsidRDefault="00703A4B" w:rsidP="00703A4B">
            <w:pPr>
              <w:tabs>
                <w:tab w:val="left" w:pos="567"/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 xml:space="preserve">Строго руководствоваться </w:t>
            </w:r>
            <w:r w:rsidRPr="00703A4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Федеральным законом от 06.12.2011г. № 402-ФЗ «О бухгалтерском учете» в части оформления первичных учетных документов, своевременности отражения бухгалтерских операций. </w:t>
            </w:r>
          </w:p>
          <w:p w14:paraId="3B12406E" w14:textId="731C95F2" w:rsidR="00703A4B" w:rsidRPr="00703A4B" w:rsidRDefault="00703A4B" w:rsidP="00703A4B">
            <w:pPr>
              <w:tabs>
                <w:tab w:val="left" w:pos="567"/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>Строго руководствоваться приказами Минфина РФ от 16.12.2010 №174н и от 01.12.2010 № 157н в части отражения авансовых платежей в бухгалтерском учете.</w:t>
            </w:r>
          </w:p>
          <w:p w14:paraId="463E97E6" w14:textId="72C8DE56" w:rsidR="00703A4B" w:rsidRPr="00703A4B" w:rsidRDefault="00703A4B" w:rsidP="00703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>При принятии на учет основных средств, в учете использовать новые коды ОКОФ.</w:t>
            </w:r>
          </w:p>
          <w:p w14:paraId="6A562785" w14:textId="0351B629" w:rsidR="00703A4B" w:rsidRPr="00703A4B" w:rsidRDefault="00703A4B" w:rsidP="00703A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>Проведение инвентаризации и оформление результатов производить в соответствии с пунктами 3.1., 5.5. Учетной политики (распоряжение от 31.07.2024 № 21).</w:t>
            </w:r>
          </w:p>
          <w:p w14:paraId="063718C6" w14:textId="7583AC71" w:rsidR="00703A4B" w:rsidRPr="00703A4B" w:rsidRDefault="00703A4B" w:rsidP="00703A4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нанесение инвентарных номеров на все объекты основных средств. </w:t>
            </w:r>
          </w:p>
          <w:p w14:paraId="0ABE1649" w14:textId="3715850E" w:rsidR="00703A4B" w:rsidRPr="00703A4B" w:rsidRDefault="00703A4B" w:rsidP="00703A4B">
            <w:pPr>
              <w:tabs>
                <w:tab w:val="left" w:pos="709"/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 xml:space="preserve">При начислении и выплате премии строго руководствоваться </w:t>
            </w:r>
            <w:r w:rsidRPr="00703A4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Положением об оплате труда работников Комитета по управлению имуществом Новозыбковской городской администрации, утвержденным Постановлением Новозыбковской городской администрации от </w:t>
            </w:r>
            <w:r w:rsidRPr="00703A4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25.10.2022 г. № 1167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703A4B">
              <w:rPr>
                <w:rFonts w:ascii="Times New Roman" w:hAnsi="Times New Roman" w:cs="Times New Roman"/>
                <w:bCs/>
                <w:sz w:val="16"/>
                <w:szCs w:val="16"/>
              </w:rPr>
              <w:t>Положением о премировании муниципальных служащих, работников, занимающих должности, не отнесенные к должностям муниципальной службы, и осуществляющие техническое обеспечение деятельности муниципальных служащих, а также других отдельных работников Комитета по управлению имуществом Новозыбковской городской администрации, утвержденным распоряжением Новозыбковской администрации от 26.10.2022 г. № 511р.</w:t>
            </w:r>
          </w:p>
          <w:p w14:paraId="3969A465" w14:textId="6861B075" w:rsidR="00703A4B" w:rsidRPr="00703A4B" w:rsidRDefault="00703A4B" w:rsidP="00703A4B">
            <w:pPr>
              <w:tabs>
                <w:tab w:val="left" w:pos="709"/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>Принять меры по возврату:</w:t>
            </w:r>
          </w:p>
          <w:p w14:paraId="5EC9FA09" w14:textId="77777777" w:rsidR="00703A4B" w:rsidRDefault="00703A4B" w:rsidP="00703A4B">
            <w:pPr>
              <w:tabs>
                <w:tab w:val="left" w:pos="709"/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>- неправомерно начисленных премий в сумме 6000 рублей;</w:t>
            </w:r>
          </w:p>
          <w:p w14:paraId="076C3D98" w14:textId="24229C11" w:rsidR="00703A4B" w:rsidRPr="00703A4B" w:rsidRDefault="00703A4B" w:rsidP="00703A4B">
            <w:pPr>
              <w:tabs>
                <w:tab w:val="left" w:pos="709"/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 xml:space="preserve">- переплаты единовременного денежного поощрения главному специалисту </w:t>
            </w:r>
            <w:proofErr w:type="spellStart"/>
            <w:r w:rsidRPr="00703A4B">
              <w:rPr>
                <w:rFonts w:ascii="Times New Roman" w:hAnsi="Times New Roman" w:cs="Times New Roman"/>
                <w:sz w:val="16"/>
                <w:szCs w:val="16"/>
              </w:rPr>
              <w:t>Джалому</w:t>
            </w:r>
            <w:proofErr w:type="spellEnd"/>
            <w:r w:rsidRPr="00703A4B">
              <w:rPr>
                <w:rFonts w:ascii="Times New Roman" w:hAnsi="Times New Roman" w:cs="Times New Roman"/>
                <w:sz w:val="16"/>
                <w:szCs w:val="16"/>
              </w:rPr>
              <w:t xml:space="preserve"> Д.В. в сумме 454,99 рублей.</w:t>
            </w:r>
          </w:p>
          <w:p w14:paraId="5E83A411" w14:textId="58E489D6" w:rsidR="00703A4B" w:rsidRPr="00703A4B" w:rsidRDefault="00703A4B" w:rsidP="00703A4B">
            <w:pPr>
              <w:tabs>
                <w:tab w:val="left" w:pos="709"/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11.</w:t>
            </w:r>
            <w:r w:rsidRPr="00703A4B">
              <w:rPr>
                <w:rFonts w:ascii="Times New Roman" w:hAnsi="Times New Roman" w:cs="Times New Roman"/>
                <w:bCs/>
                <w:sz w:val="16"/>
                <w:szCs w:val="16"/>
              </w:rPr>
              <w:t>Трудовые договора и дополнительные соглашения к трудовым договорам заключать строго в соответствии с Трудовым кодексом РФ.</w:t>
            </w:r>
          </w:p>
          <w:p w14:paraId="7B3A14B0" w14:textId="45A270F1" w:rsidR="00703A4B" w:rsidRPr="00703A4B" w:rsidRDefault="00703A4B" w:rsidP="00703A4B">
            <w:pPr>
              <w:tabs>
                <w:tab w:val="left" w:pos="709"/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 xml:space="preserve">При удержании из заработной платы </w:t>
            </w:r>
            <w:r w:rsidRPr="00703A4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ошибочно выплаченных сумм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 xml:space="preserve"> строго руководствоваться Трудовым кодексом РФ.</w:t>
            </w:r>
          </w:p>
          <w:p w14:paraId="7E388F15" w14:textId="4812A440" w:rsidR="00703A4B" w:rsidRPr="00703A4B" w:rsidRDefault="00B32D77" w:rsidP="00B32D77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  <w:r w:rsidR="00703A4B" w:rsidRPr="00703A4B">
              <w:rPr>
                <w:rFonts w:ascii="Times New Roman" w:hAnsi="Times New Roman" w:cs="Times New Roman"/>
                <w:sz w:val="16"/>
                <w:szCs w:val="16"/>
              </w:rPr>
              <w:t>Комитету своевременно производить сверку с Региональным фондом капитального ремонта многоквартирных домов Брянской области.</w:t>
            </w:r>
            <w:r w:rsidR="00703A4B" w:rsidRPr="00703A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AD60F3D" w14:textId="3EF14656" w:rsidR="00703A4B" w:rsidRPr="00703A4B" w:rsidRDefault="00B32D77" w:rsidP="00B32D77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14.</w:t>
            </w:r>
            <w:r w:rsidR="00703A4B" w:rsidRPr="00703A4B">
              <w:rPr>
                <w:rFonts w:ascii="Times New Roman" w:hAnsi="Times New Roman" w:cs="Times New Roman"/>
                <w:bCs/>
                <w:sz w:val="16"/>
                <w:szCs w:val="16"/>
              </w:rPr>
              <w:t>Принять меры по урегулированию образовавшейся переплаты по взносам на капитальный ремонт с</w:t>
            </w:r>
            <w:r w:rsidR="00703A4B" w:rsidRPr="00703A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703A4B" w:rsidRPr="00703A4B">
              <w:rPr>
                <w:rFonts w:ascii="Times New Roman" w:hAnsi="Times New Roman" w:cs="Times New Roman"/>
                <w:sz w:val="16"/>
                <w:szCs w:val="16"/>
              </w:rPr>
              <w:t>Региональным фондом капитального ремонта многоквартирных домов Брянской области.</w:t>
            </w:r>
          </w:p>
          <w:p w14:paraId="611385AD" w14:textId="6DA2F661" w:rsidR="00703A4B" w:rsidRPr="00703A4B" w:rsidRDefault="00B32D77" w:rsidP="00B32D77">
            <w:pPr>
              <w:tabs>
                <w:tab w:val="left" w:pos="709"/>
                <w:tab w:val="left" w:pos="15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  <w:r w:rsidR="00703A4B" w:rsidRPr="00703A4B">
              <w:rPr>
                <w:rFonts w:ascii="Times New Roman" w:hAnsi="Times New Roman" w:cs="Times New Roman"/>
                <w:sz w:val="16"/>
                <w:szCs w:val="16"/>
              </w:rPr>
              <w:t xml:space="preserve">Комитету направить сведения в Региональный фонд капитального ремонта многоквартирных домов Брянской области о выбывшей из Реестра муниципального жилого 10.07.2024 года фонда квартиры, расположенной по адресу: г. Новозыбков, ул. 307 Дивизии, дом 40 А, кв. 14, на которую неправомерно начисляются вносы на капитальный ремонт. </w:t>
            </w:r>
          </w:p>
          <w:p w14:paraId="44FC3AFA" w14:textId="58241571" w:rsidR="00703A4B" w:rsidRPr="00703A4B" w:rsidRDefault="00B32D77" w:rsidP="00B32D7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16.</w:t>
            </w:r>
            <w:r w:rsidR="00703A4B" w:rsidRPr="00703A4B">
              <w:rPr>
                <w:rFonts w:ascii="Times New Roman" w:hAnsi="Times New Roman" w:cs="Times New Roman"/>
                <w:bCs/>
                <w:sz w:val="16"/>
                <w:szCs w:val="16"/>
              </w:rPr>
              <w:t>Комитету отразить дебиторскую задолженность по договорам коммерческого найма в сумме 247,85 тыс. рублей в бухгалтерском учете на 01.05.2025 года.</w:t>
            </w:r>
          </w:p>
          <w:p w14:paraId="1B6F6FB3" w14:textId="7F228450" w:rsidR="00703A4B" w:rsidRPr="00703A4B" w:rsidRDefault="00B32D77" w:rsidP="00B32D7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17.</w:t>
            </w:r>
            <w:r w:rsidR="00703A4B" w:rsidRPr="00703A4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Строго соблюдать требования Федерального закона № 402-ФЗ «О бухгалтерском учете» в части отражения данных начислений оплаты по договорам коммерческого найма. </w:t>
            </w:r>
          </w:p>
          <w:p w14:paraId="7912C18A" w14:textId="273227B6" w:rsidR="00703A4B" w:rsidRPr="00B32D77" w:rsidRDefault="00B32D77" w:rsidP="00703A4B">
            <w:pPr>
              <w:numPr>
                <w:ilvl w:val="0"/>
                <w:numId w:val="6"/>
              </w:numPr>
              <w:tabs>
                <w:tab w:val="left" w:pos="0"/>
                <w:tab w:val="left" w:pos="426"/>
              </w:tabs>
              <w:ind w:left="31" w:hanging="314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  <w:r w:rsidR="00703A4B" w:rsidRPr="00B32D77">
              <w:rPr>
                <w:rFonts w:ascii="Times New Roman" w:hAnsi="Times New Roman" w:cs="Times New Roman"/>
                <w:sz w:val="16"/>
                <w:szCs w:val="16"/>
              </w:rPr>
              <w:t>Обеспечить соблюдение требований</w:t>
            </w: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03A4B" w:rsidRPr="00B32D77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закона № 44-ФЗ от 05.04.2013 в части: получения </w:t>
            </w:r>
            <w:r w:rsidR="00703A4B" w:rsidRPr="00B32D7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контрактным управляющим дополнительного профессионального образования в сфере закупок; </w:t>
            </w:r>
            <w:r w:rsidR="00703A4B" w:rsidRPr="00B32D77">
              <w:rPr>
                <w:rFonts w:ascii="Times New Roman" w:hAnsi="Times New Roman" w:cs="Times New Roman"/>
                <w:sz w:val="16"/>
                <w:szCs w:val="16"/>
              </w:rPr>
              <w:t xml:space="preserve">своевременного и достоверного </w:t>
            </w:r>
            <w:r w:rsidR="00703A4B" w:rsidRPr="00B32D7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внесения изменений в план-график закупок товаров, работ, услуг для обеспечения государственных (муниципальных) нужд; осуществления контроля за исполнением </w:t>
            </w:r>
            <w:r w:rsidR="00703A4B" w:rsidRPr="00B32D7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условий контрактов, в части расторжения контрактов. </w:t>
            </w:r>
          </w:p>
          <w:p w14:paraId="3C8B1A62" w14:textId="55D90D6A" w:rsidR="00703A4B" w:rsidRPr="00703A4B" w:rsidRDefault="00B32D77" w:rsidP="00B32D7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  <w:r w:rsidR="00703A4B" w:rsidRPr="00703A4B">
              <w:rPr>
                <w:rFonts w:ascii="Times New Roman" w:hAnsi="Times New Roman" w:cs="Times New Roman"/>
                <w:sz w:val="16"/>
                <w:szCs w:val="16"/>
              </w:rPr>
              <w:t>Рассмотреть возможность размещения закупок с использованием единого агрегатора торговли «Электронного магазина Брянской области».</w:t>
            </w:r>
            <w:bookmarkEnd w:id="0"/>
          </w:p>
        </w:tc>
        <w:tc>
          <w:tcPr>
            <w:tcW w:w="1591" w:type="dxa"/>
          </w:tcPr>
          <w:p w14:paraId="3F7FFCB7" w14:textId="70388616" w:rsidR="00703A4B" w:rsidRDefault="00703A4B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16.07.2025</w:t>
            </w:r>
          </w:p>
        </w:tc>
        <w:tc>
          <w:tcPr>
            <w:tcW w:w="2525" w:type="dxa"/>
          </w:tcPr>
          <w:p w14:paraId="2C0ECD87" w14:textId="4E2A6D70" w:rsidR="00703A4B" w:rsidRDefault="00B32D77" w:rsidP="00B3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D1">
              <w:rPr>
                <w:rFonts w:ascii="Times New Roman" w:hAnsi="Times New Roman" w:cs="Times New Roman"/>
                <w:sz w:val="16"/>
                <w:szCs w:val="16"/>
              </w:rPr>
              <w:t>Рассмотрены итоги контрольного мероприятия, проанализированы нарушения и недостатки, отмеченные в акте по результатам контрольного мероприятия, приняты меры по их устранению и недопущению в дальнейшем</w:t>
            </w:r>
            <w:r w:rsidR="008E43D1" w:rsidRPr="008E43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E43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8E43D1">
              <w:rPr>
                <w:rFonts w:ascii="Times New Roman" w:hAnsi="Times New Roman" w:cs="Times New Roman"/>
                <w:sz w:val="16"/>
                <w:szCs w:val="16"/>
              </w:rPr>
              <w:t xml:space="preserve">Привлечен к дисциплинарной ответственности в виде замечания </w:t>
            </w:r>
            <w:r w:rsidR="008E43D1">
              <w:rPr>
                <w:rFonts w:ascii="Times New Roman" w:hAnsi="Times New Roman" w:cs="Times New Roman"/>
                <w:sz w:val="16"/>
                <w:szCs w:val="16"/>
              </w:rPr>
              <w:t>один</w:t>
            </w:r>
            <w:r w:rsidR="008E43D1">
              <w:rPr>
                <w:rFonts w:ascii="Times New Roman" w:hAnsi="Times New Roman" w:cs="Times New Roman"/>
                <w:sz w:val="16"/>
                <w:szCs w:val="16"/>
              </w:rPr>
              <w:t xml:space="preserve"> человек (приказ от 2</w:t>
            </w:r>
            <w:r w:rsidR="008E43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8E43D1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8E43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E43D1">
              <w:rPr>
                <w:rFonts w:ascii="Times New Roman" w:hAnsi="Times New Roman" w:cs="Times New Roman"/>
                <w:sz w:val="16"/>
                <w:szCs w:val="16"/>
              </w:rPr>
              <w:t>.2025 №</w:t>
            </w:r>
            <w:r w:rsidR="008E43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E43D1">
              <w:rPr>
                <w:rFonts w:ascii="Times New Roman" w:hAnsi="Times New Roman" w:cs="Times New Roman"/>
                <w:sz w:val="16"/>
                <w:szCs w:val="16"/>
              </w:rPr>
              <w:t>2).</w:t>
            </w:r>
          </w:p>
        </w:tc>
        <w:tc>
          <w:tcPr>
            <w:tcW w:w="1502" w:type="dxa"/>
          </w:tcPr>
          <w:p w14:paraId="4EEF6DBD" w14:textId="4ADBBD2F" w:rsidR="00703A4B" w:rsidRDefault="00B32D77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полностью.</w:t>
            </w:r>
          </w:p>
        </w:tc>
        <w:tc>
          <w:tcPr>
            <w:tcW w:w="1735" w:type="dxa"/>
          </w:tcPr>
          <w:p w14:paraId="5251C041" w14:textId="5E5FA738" w:rsidR="00703A4B" w:rsidRDefault="00B32D77" w:rsidP="00A2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Снято с контроля.</w:t>
            </w:r>
          </w:p>
        </w:tc>
      </w:tr>
      <w:tr w:rsidR="00B32D77" w:rsidRPr="00A24624" w14:paraId="0365A212" w14:textId="77777777" w:rsidTr="000E09E1">
        <w:tc>
          <w:tcPr>
            <w:tcW w:w="15497" w:type="dxa"/>
            <w:gridSpan w:val="8"/>
          </w:tcPr>
          <w:p w14:paraId="5E51CE56" w14:textId="133CFE27" w:rsidR="00B32D77" w:rsidRDefault="00B32D77" w:rsidP="00B3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Контрольное мероприятие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2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«Проверка целевого и эффективного использования средств, предусмотренных на обеспечение деятельности МБОУ «Халеевичская СОШ» за 2024 год».</w:t>
            </w:r>
          </w:p>
        </w:tc>
      </w:tr>
      <w:tr w:rsidR="00B32D77" w:rsidRPr="00A24624" w14:paraId="6FEDF42C" w14:textId="77777777" w:rsidTr="00B176C2">
        <w:tc>
          <w:tcPr>
            <w:tcW w:w="563" w:type="dxa"/>
          </w:tcPr>
          <w:p w14:paraId="737F1D2A" w14:textId="531EA50B" w:rsidR="00B32D77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14:paraId="6E8EC399" w14:textId="6D33A2A1" w:rsidR="00B32D77" w:rsidRDefault="00B32D77" w:rsidP="00B3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Директору МБОУ «Халеевичская СОШ»</w:t>
            </w:r>
          </w:p>
        </w:tc>
        <w:tc>
          <w:tcPr>
            <w:tcW w:w="1392" w:type="dxa"/>
          </w:tcPr>
          <w:p w14:paraId="5E1125BA" w14:textId="77777777" w:rsidR="00B32D77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  <w:p w14:paraId="75F2C1C9" w14:textId="622B2B20" w:rsidR="00B32D77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№69</w:t>
            </w:r>
          </w:p>
        </w:tc>
        <w:tc>
          <w:tcPr>
            <w:tcW w:w="3608" w:type="dxa"/>
          </w:tcPr>
          <w:p w14:paraId="16942B5B" w14:textId="3E17B9E9" w:rsidR="00B32D77" w:rsidRPr="00B32D77" w:rsidRDefault="00B32D77" w:rsidP="00B32D7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>1.Рассмотреть итоги контрольного мероприятия, проанализировать замечания и нарушения, отмеченные в акте, принять меры по недопущению повторения аналогичных нарушений в дальнейшем. Принять меры по привлечению к дисциплинарной ответственности лиц, виновных в допущенных нарушениях.</w:t>
            </w:r>
          </w:p>
          <w:p w14:paraId="4D4FED97" w14:textId="6CB08720" w:rsidR="00B32D77" w:rsidRPr="00B32D77" w:rsidRDefault="00B32D77" w:rsidP="00B32D77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соблюдение требований Положения о формировании муниципального задания на оказание муниципальных услуг, утвержденного постановлением Новозыбковской городской администрации от 18.12.2023 года № 1054 в части своевременности размещения в </w:t>
            </w:r>
            <w:r w:rsidRPr="00B32D77">
              <w:rPr>
                <w:rFonts w:ascii="Times New Roman" w:hAnsi="Times New Roman" w:cs="Times New Roman"/>
                <w:iCs/>
                <w:sz w:val="16"/>
                <w:szCs w:val="16"/>
              </w:rPr>
              <w:t>информационно-телекоммуникационной сети «Интернет» (</w:t>
            </w:r>
            <w:hyperlink r:id="rId5" w:history="1">
              <w:r w:rsidRPr="00B32D77">
                <w:rPr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32D77">
                <w:rPr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B32D77">
                <w:rPr>
                  <w:rFonts w:ascii="Times New Roman" w:hAnsi="Times New Roman" w:cs="Times New Roman"/>
                  <w:iCs/>
                  <w:sz w:val="16"/>
                  <w:szCs w:val="16"/>
                </w:rPr>
                <w:t>bus.gov.ru</w:t>
              </w:r>
            </w:hyperlink>
            <w:r w:rsidRPr="00B32D77">
              <w:rPr>
                <w:rFonts w:ascii="Times New Roman" w:hAnsi="Times New Roman" w:cs="Times New Roman"/>
                <w:sz w:val="16"/>
                <w:szCs w:val="16"/>
              </w:rPr>
              <w:t>) муниципального задания и отчета о выполнении муниципального задания.</w:t>
            </w:r>
          </w:p>
          <w:p w14:paraId="0E5AA827" w14:textId="767AC6A9" w:rsidR="00B32D77" w:rsidRPr="00B32D77" w:rsidRDefault="00B32D77" w:rsidP="00B32D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соблюдение требований </w:t>
            </w:r>
            <w:r w:rsidRPr="00B32D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 закона от 12.01.1996 года № 7-ФЗ</w:t>
            </w: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 xml:space="preserve"> «О некоммерческих организациях» в части размещения в </w:t>
            </w:r>
            <w:r w:rsidRPr="00B32D77">
              <w:rPr>
                <w:rFonts w:ascii="Times New Roman" w:hAnsi="Times New Roman" w:cs="Times New Roman"/>
                <w:iCs/>
                <w:sz w:val="16"/>
                <w:szCs w:val="16"/>
              </w:rPr>
              <w:t>информационно-телекоммуникационной сети «Интернет» (</w:t>
            </w:r>
            <w:hyperlink r:id="rId6" w:history="1">
              <w:r w:rsidRPr="00B32D77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32D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B32D77">
                <w:rPr>
                  <w:rStyle w:val="a4"/>
                  <w:rFonts w:ascii="Times New Roman" w:hAnsi="Times New Roman" w:cs="Times New Roman"/>
                  <w:iCs/>
                  <w:sz w:val="16"/>
                  <w:szCs w:val="16"/>
                </w:rPr>
                <w:t>bus.gov.ru</w:t>
              </w:r>
            </w:hyperlink>
            <w:r w:rsidRPr="00B32D77">
              <w:rPr>
                <w:rFonts w:ascii="Times New Roman" w:hAnsi="Times New Roman" w:cs="Times New Roman"/>
                <w:sz w:val="16"/>
                <w:szCs w:val="16"/>
              </w:rPr>
              <w:t xml:space="preserve">) муниципального задания и отчета о выполнении муниципального задания. </w:t>
            </w:r>
          </w:p>
          <w:p w14:paraId="46F1A208" w14:textId="0C7F81B6" w:rsidR="00B32D77" w:rsidRPr="00B32D77" w:rsidRDefault="00B32D77" w:rsidP="00B32D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>Обеспечить соблюдение норм, указанных в технологических картах, при списании продуктов (мяса, рыбы) для приготовления блюд.</w:t>
            </w:r>
          </w:p>
          <w:p w14:paraId="3EE1D9C8" w14:textId="7CCC81C6" w:rsidR="00B32D77" w:rsidRPr="00B32D77" w:rsidRDefault="00B32D77" w:rsidP="00B32D77">
            <w:pPr>
              <w:autoSpaceDE w:val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>Заведующей производством указывать в «меню-требовании на</w:t>
            </w:r>
          </w:p>
          <w:p w14:paraId="796CB56E" w14:textId="77777777" w:rsidR="00B32D77" w:rsidRPr="00B32D77" w:rsidRDefault="00B32D77" w:rsidP="00B32D77">
            <w:pPr>
              <w:autoSpaceDE w:val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>выдачу продуктов питания» наименование свежей рыбы при приготовлении рыбных блюд.</w:t>
            </w:r>
          </w:p>
          <w:p w14:paraId="5A792CC1" w14:textId="565B2803" w:rsidR="00B32D77" w:rsidRPr="00B32D77" w:rsidRDefault="00B32D77" w:rsidP="00B32D77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соблюдение требований Методических рекомендаций </w:t>
            </w:r>
            <w:r w:rsidRPr="00B32D7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МР 2.4.0179-20 и</w:t>
            </w: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 xml:space="preserve"> «Примерного десятидневного меню для детей дошкольного возраста» в части составления плана-меню.</w:t>
            </w:r>
          </w:p>
          <w:p w14:paraId="75B6C240" w14:textId="5E66D217" w:rsidR="00B32D77" w:rsidRPr="00B32D77" w:rsidRDefault="00B32D77" w:rsidP="00B32D77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 xml:space="preserve">При составлении «меню-требования на выдачу продуктов питания» руководствоваться «планом-меню». </w:t>
            </w:r>
          </w:p>
          <w:p w14:paraId="7F46FECB" w14:textId="1556F370" w:rsidR="00B32D77" w:rsidRPr="00B32D77" w:rsidRDefault="00B32D77" w:rsidP="00B32D77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>При списании продуктов питания для приготовления блюд строго руководствоваться утвержденными технологическими картами.</w:t>
            </w:r>
          </w:p>
          <w:p w14:paraId="61A9A12A" w14:textId="18FBE478" w:rsidR="00B32D77" w:rsidRPr="00B32D77" w:rsidRDefault="00B32D77" w:rsidP="00B32D77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>При принятии на учет основных средств руководствоваться Общероссийским классификатором основных фондов ОК 013-2014.</w:t>
            </w:r>
          </w:p>
          <w:p w14:paraId="4398A5FE" w14:textId="6044F1E3" w:rsidR="00B32D77" w:rsidRPr="00B32D77" w:rsidRDefault="00B32D77" w:rsidP="00B32D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</w:t>
            </w: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>Доплатить четырем операторам топочной за работу в выходные (праздничные) дни в общей сумме 21</w:t>
            </w:r>
            <w:r w:rsidR="000526D9">
              <w:rPr>
                <w:rFonts w:ascii="Times New Roman" w:hAnsi="Times New Roman" w:cs="Times New Roman"/>
                <w:sz w:val="16"/>
                <w:szCs w:val="16"/>
              </w:rPr>
              <w:t xml:space="preserve">,2 тыс. </w:t>
            </w: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  <w:r w:rsidR="000526D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224E407" w14:textId="2C90B1B2" w:rsidR="00B32D77" w:rsidRPr="00B32D77" w:rsidRDefault="00B32D77" w:rsidP="00B32D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>Произвести начисления и перечисления во внебюджетные фонды на сумму недоплаты за работы в выходные (праздничные) дни 6</w:t>
            </w:r>
            <w:r w:rsidR="000526D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526D9">
              <w:rPr>
                <w:rFonts w:ascii="Times New Roman" w:hAnsi="Times New Roman" w:cs="Times New Roman"/>
                <w:sz w:val="16"/>
                <w:szCs w:val="16"/>
              </w:rPr>
              <w:t xml:space="preserve"> тыс.</w:t>
            </w: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 xml:space="preserve"> рублей. </w:t>
            </w:r>
          </w:p>
          <w:p w14:paraId="6C4CC9D1" w14:textId="047AF5E5" w:rsidR="00B32D77" w:rsidRPr="00B32D77" w:rsidRDefault="00B32D77" w:rsidP="00B32D77">
            <w:pPr>
              <w:tabs>
                <w:tab w:val="left" w:pos="1134"/>
              </w:tabs>
              <w:spacing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>Обеспечить соблюдение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части сроков размещения план-графиков.</w:t>
            </w:r>
          </w:p>
          <w:p w14:paraId="58E738A2" w14:textId="7F3874B8" w:rsidR="00B32D77" w:rsidRPr="00B32D77" w:rsidRDefault="00B32D77" w:rsidP="00B32D77">
            <w:pPr>
              <w:tabs>
                <w:tab w:val="left" w:pos="1134"/>
              </w:tabs>
              <w:spacing w:line="252" w:lineRule="auto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 xml:space="preserve">Строго соблюдать требования ГК РФ при заключении </w:t>
            </w:r>
            <w:r w:rsidRPr="00B32D77">
              <w:rPr>
                <w:rStyle w:val="a7"/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  <w:t>контрактов на поставку продуктов питания.</w:t>
            </w:r>
          </w:p>
          <w:p w14:paraId="3974734C" w14:textId="19295FF3" w:rsidR="00B32D77" w:rsidRPr="00B32D77" w:rsidRDefault="00B32D77" w:rsidP="00B32D77">
            <w:pPr>
              <w:pStyle w:val="dt-p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rStyle w:val="a7"/>
                <w:i w:val="0"/>
                <w:iCs w:val="0"/>
                <w:sz w:val="16"/>
                <w:szCs w:val="16"/>
              </w:rPr>
              <w:t>14.</w:t>
            </w:r>
            <w:r w:rsidRPr="00B32D77">
              <w:rPr>
                <w:rStyle w:val="a7"/>
                <w:i w:val="0"/>
                <w:iCs w:val="0"/>
                <w:sz w:val="16"/>
                <w:szCs w:val="16"/>
              </w:rPr>
              <w:t>Не допускать сроков нарушения оплаты за товары по заключенным контрактам (договорам).</w:t>
            </w:r>
            <w:r w:rsidRPr="00B32D77">
              <w:rPr>
                <w:sz w:val="16"/>
                <w:szCs w:val="16"/>
              </w:rPr>
              <w:t xml:space="preserve"> </w:t>
            </w:r>
          </w:p>
          <w:p w14:paraId="7D0129F0" w14:textId="0149B516" w:rsidR="00B32D77" w:rsidRPr="00B32D77" w:rsidRDefault="00B32D77" w:rsidP="00B32D77">
            <w:pPr>
              <w:pStyle w:val="dt-p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  <w:r w:rsidRPr="00B32D77">
              <w:rPr>
                <w:sz w:val="16"/>
                <w:szCs w:val="16"/>
              </w:rPr>
              <w:t>Рассмотреть возможность размещения закупок с использованием единого агрегатора торговли «Электронного магазина Брянской области».</w:t>
            </w:r>
          </w:p>
        </w:tc>
        <w:tc>
          <w:tcPr>
            <w:tcW w:w="1591" w:type="dxa"/>
          </w:tcPr>
          <w:p w14:paraId="30B2C803" w14:textId="52E41AD1" w:rsidR="00B32D77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31.07.2025</w:t>
            </w:r>
          </w:p>
        </w:tc>
        <w:tc>
          <w:tcPr>
            <w:tcW w:w="2525" w:type="dxa"/>
          </w:tcPr>
          <w:p w14:paraId="55AFDD40" w14:textId="2D9F341D" w:rsidR="00B32D77" w:rsidRPr="00B32D77" w:rsidRDefault="00B32D77" w:rsidP="00B32D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2D77">
              <w:rPr>
                <w:rFonts w:ascii="Times New Roman" w:hAnsi="Times New Roman" w:cs="Times New Roman"/>
                <w:sz w:val="16"/>
                <w:szCs w:val="16"/>
              </w:rPr>
              <w:t>Рассмотрены итоги контрольного мероприятия, проанализированы нарушения и недостатки, отмеченные в акте по результатам контрольного мероприятия, приняты меры по их устранению и недопущению в дальнейшем</w:t>
            </w:r>
            <w:r w:rsidR="000526D9">
              <w:rPr>
                <w:rFonts w:ascii="Times New Roman" w:hAnsi="Times New Roman" w:cs="Times New Roman"/>
                <w:sz w:val="16"/>
                <w:szCs w:val="16"/>
              </w:rPr>
              <w:t>. Привлечены к дисциплинарной ответственности в виде замечания два человека (приказ от 22.07.2025 №24-к). Произведена доплата заработной платы за работу в выходные (праздничные) дни с начислением во внебюджетные фонды в полном объеме (п/п от 14.07.2025 № 826209, 825768, 883778, 883782).</w:t>
            </w:r>
          </w:p>
        </w:tc>
        <w:tc>
          <w:tcPr>
            <w:tcW w:w="1502" w:type="dxa"/>
          </w:tcPr>
          <w:p w14:paraId="56C7C900" w14:textId="2DA0494E" w:rsidR="00B32D77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полностью.</w:t>
            </w:r>
          </w:p>
        </w:tc>
        <w:tc>
          <w:tcPr>
            <w:tcW w:w="1735" w:type="dxa"/>
          </w:tcPr>
          <w:p w14:paraId="4976DC4B" w14:textId="792909B4" w:rsidR="00B32D77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Снято с контроля.</w:t>
            </w:r>
          </w:p>
        </w:tc>
      </w:tr>
      <w:tr w:rsidR="00B32D77" w:rsidRPr="00A24624" w14:paraId="1734BB6F" w14:textId="77777777" w:rsidTr="006C2E55">
        <w:trPr>
          <w:trHeight w:val="594"/>
        </w:trPr>
        <w:tc>
          <w:tcPr>
            <w:tcW w:w="15497" w:type="dxa"/>
            <w:gridSpan w:val="8"/>
          </w:tcPr>
          <w:p w14:paraId="22F11EBB" w14:textId="59A83A92" w:rsidR="00B32D77" w:rsidRPr="00BA6982" w:rsidRDefault="00B32D77" w:rsidP="00B3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98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Контрольное мероприятие </w:t>
            </w:r>
            <w:r w:rsidRPr="002E0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E0750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целевого и эффективного использования бюджетных средств, выделенных на реализацию мероприятий по оказанию поддержки спортивным сборным командам в 2024 году (в рамках муниципальной программы «Развитие культуры, физической культуры и спорта Новозыбковского городского округа»)</w:t>
            </w:r>
            <w:r w:rsidRPr="008D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021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2D77" w:rsidRPr="00A24624" w14:paraId="3CB7FA4A" w14:textId="77777777" w:rsidTr="00B176C2">
        <w:tc>
          <w:tcPr>
            <w:tcW w:w="563" w:type="dxa"/>
          </w:tcPr>
          <w:p w14:paraId="76B952E4" w14:textId="5D8E57EA" w:rsidR="00B32D77" w:rsidRPr="00A24624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14:paraId="4FC1D651" w14:textId="1E27C941" w:rsidR="00B32D77" w:rsidRDefault="00B32D77" w:rsidP="00B32D77">
            <w:pPr>
              <w:rPr>
                <w:rStyle w:val="a7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Начальнику Отдела культуры, спорта и молодежной политики Новозыбковской городской администрации</w:t>
            </w:r>
          </w:p>
          <w:p w14:paraId="6348C5EC" w14:textId="5A47B99D" w:rsidR="00B32D77" w:rsidRPr="00462AE5" w:rsidRDefault="00B32D77" w:rsidP="00B32D77">
            <w:pPr>
              <w:rPr>
                <w:rFonts w:ascii="Times New Roman" w:hAnsi="Times New Roman" w:cs="Times New Roman"/>
              </w:rPr>
            </w:pPr>
          </w:p>
          <w:p w14:paraId="3EADE273" w14:textId="56A51B10" w:rsidR="00B32D77" w:rsidRPr="00D30DA9" w:rsidRDefault="00B32D77" w:rsidP="00B32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5642BDA4" w14:textId="058EF2B7" w:rsidR="00B32D77" w:rsidRPr="008D1C72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  <w:p w14:paraId="2FD525BA" w14:textId="6C739680" w:rsidR="00B32D77" w:rsidRPr="0030212C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08" w:type="dxa"/>
          </w:tcPr>
          <w:p w14:paraId="405C3ED5" w14:textId="5EA904BB" w:rsidR="00B32D77" w:rsidRPr="002E0750" w:rsidRDefault="00B32D77" w:rsidP="00B32D7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2E0750">
              <w:rPr>
                <w:rFonts w:ascii="Times New Roman" w:hAnsi="Times New Roman" w:cs="Times New Roman"/>
                <w:sz w:val="16"/>
                <w:szCs w:val="16"/>
              </w:rPr>
              <w:t>Рассмотреть итоги контрольного мероприятия, проанализировать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0750">
              <w:rPr>
                <w:rFonts w:ascii="Times New Roman" w:hAnsi="Times New Roman" w:cs="Times New Roman"/>
                <w:sz w:val="16"/>
                <w:szCs w:val="16"/>
              </w:rPr>
              <w:t>нарушения и недостатки, отмеченные в акте, принять меры по их устранению и недопущению в дальнейшем. Принять меры по привлечению к дисциплинарной ответственности лиц, виновных в допущенных нарушениях.</w:t>
            </w:r>
          </w:p>
          <w:p w14:paraId="2DE351F7" w14:textId="25E469A1" w:rsidR="00B32D77" w:rsidRPr="002E0750" w:rsidRDefault="00B32D77" w:rsidP="00B32D77">
            <w:pPr>
              <w:tabs>
                <w:tab w:val="left" w:pos="0"/>
                <w:tab w:val="left" w:pos="1134"/>
              </w:tabs>
              <w:spacing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2E0750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соблюдение требований </w:t>
            </w:r>
            <w:r w:rsidRPr="002E075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Постановления Новозыбковской городской администрации от 24.11.2020 года № 887 «Об утверждении Порядка определения объема и условий предоставления субсидий на иные цели муниципальным бюджетным и автономным учреждениям Новозыбковского городского округа» при заключении </w:t>
            </w:r>
            <w:r w:rsidRPr="002E0750">
              <w:rPr>
                <w:rFonts w:ascii="Times New Roman" w:hAnsi="Times New Roman" w:cs="Times New Roman"/>
                <w:sz w:val="16"/>
                <w:szCs w:val="16"/>
              </w:rPr>
              <w:t>Соглашений о предоставлении из бюджета городского округа  муниципальному бюджетному или автономному учреждению субсидии в соответствии с абзацем вторым пункта 1 статьи 78.1 Бюджетного кодекса Российской Федерации в части исполнения пунктов 11 и 18 настоящего Порядка.</w:t>
            </w:r>
          </w:p>
          <w:p w14:paraId="04CC2961" w14:textId="56890D10" w:rsidR="00B32D77" w:rsidRPr="002E0750" w:rsidRDefault="00B32D77" w:rsidP="00B32D77">
            <w:pPr>
              <w:tabs>
                <w:tab w:val="left" w:pos="0"/>
                <w:tab w:val="left" w:pos="1134"/>
                <w:tab w:val="left" w:pos="1418"/>
              </w:tabs>
              <w:spacing w:line="25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2E0750">
              <w:rPr>
                <w:rFonts w:ascii="Times New Roman" w:hAnsi="Times New Roman" w:cs="Times New Roman"/>
                <w:sz w:val="16"/>
                <w:szCs w:val="16"/>
              </w:rPr>
              <w:t xml:space="preserve">При утверждении </w:t>
            </w:r>
            <w:r w:rsidRPr="002E075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Положений о проведении спортивных и физкультурных мероприятий руководствоваться условиями приказа Минспорта России от 01.07.2013 № 504 «Об утверждении Общих требований к содержанию положений (регламентов) о межрегиональных и всероссийских официальных физкультурных мероприятиях и спортивных соревнованиях, </w:t>
            </w:r>
            <w:r w:rsidRPr="002E075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предусматривающих особенности отдельных видов спорта» в части включения в Положения о проведении спортивных и физкультурных мероприятий обязательные разделы:</w:t>
            </w:r>
          </w:p>
          <w:p w14:paraId="275C2E01" w14:textId="77777777" w:rsidR="00B32D77" w:rsidRPr="002E0750" w:rsidRDefault="00B32D77" w:rsidP="00B32D77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075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обеспечение безопасности участников и зрителей, медицинское обеспечение, антидопинговое обеспечение спортивных соревнований;</w:t>
            </w:r>
          </w:p>
          <w:p w14:paraId="165DA5F2" w14:textId="77777777" w:rsidR="00B32D77" w:rsidRPr="002E0750" w:rsidRDefault="00B32D77" w:rsidP="00B32D77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0750">
              <w:rPr>
                <w:rFonts w:ascii="Times New Roman" w:hAnsi="Times New Roman" w:cs="Times New Roman"/>
                <w:bCs/>
                <w:sz w:val="16"/>
                <w:szCs w:val="16"/>
              </w:rPr>
              <w:t>- требования по страхованию жизни и здоровья участников спортивных соревнований от несчастных случаев.</w:t>
            </w:r>
          </w:p>
          <w:p w14:paraId="21B3F6A1" w14:textId="56D9DC9B" w:rsidR="00B32D77" w:rsidRPr="002E0750" w:rsidRDefault="00B32D77" w:rsidP="00B32D77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Pr="002E0750">
              <w:rPr>
                <w:rFonts w:ascii="Times New Roman" w:hAnsi="Times New Roman" w:cs="Times New Roman"/>
                <w:sz w:val="16"/>
                <w:szCs w:val="16"/>
              </w:rPr>
              <w:t xml:space="preserve">В приказах о спортивных мероприятиях указывать список участников, состав судейской коллегии с указанием наименования должностей спортивных судей.  </w:t>
            </w:r>
          </w:p>
          <w:p w14:paraId="10093D6E" w14:textId="20508ED3" w:rsidR="00B32D77" w:rsidRPr="002E0750" w:rsidRDefault="00B32D77" w:rsidP="00B32D77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Pr="002E0750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Специалисту Отдела культуры своевременно предоставлять в бухгалтерию МКУ «Хозяйственно-расчетный отдел по обслуживанию деятельности органов местного самоуправления Новозыбковского городского округа Брянской области» акты о вручении наград, призов и прочей сувенирной продукции с обязательным приложением списка лиц, которым были вручены данные медали, подарки, призы.  </w:t>
            </w:r>
          </w:p>
          <w:p w14:paraId="1F152325" w14:textId="25190128" w:rsidR="00B32D77" w:rsidRPr="002E0750" w:rsidRDefault="00B32D77" w:rsidP="00B32D77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  <w:r w:rsidRPr="002E0750">
              <w:rPr>
                <w:rFonts w:ascii="Times New Roman" w:hAnsi="Times New Roman" w:cs="Times New Roman"/>
                <w:sz w:val="16"/>
                <w:szCs w:val="16"/>
              </w:rPr>
              <w:t xml:space="preserve">В целях формирования единого подхода к определению стоимости специальных призов (денежных призов) для награждения участников, победителей и призеров физкультурных и спортивных мероприятий рассмотреть возможность утверждения норматива расходов для награждения специальными призами (специальными денежными призами) участников, победителей и призеров при проведении физкультурных и спортивных мероприятий.  </w:t>
            </w:r>
          </w:p>
        </w:tc>
        <w:tc>
          <w:tcPr>
            <w:tcW w:w="1591" w:type="dxa"/>
          </w:tcPr>
          <w:p w14:paraId="08F1FC5D" w14:textId="4B95B434" w:rsidR="00B32D77" w:rsidRPr="00A24624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25.07.2025</w:t>
            </w:r>
          </w:p>
        </w:tc>
        <w:tc>
          <w:tcPr>
            <w:tcW w:w="2525" w:type="dxa"/>
          </w:tcPr>
          <w:p w14:paraId="694CFC8B" w14:textId="792B36B0" w:rsidR="00857950" w:rsidRPr="0075168F" w:rsidRDefault="00B32D77" w:rsidP="00857950">
            <w:pPr>
              <w:shd w:val="clear" w:color="auto" w:fill="FFFFFF"/>
              <w:tabs>
                <w:tab w:val="left" w:pos="426"/>
              </w:tabs>
              <w:autoSpaceDE w:val="0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857950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Рассмотрены итоги контрольного мероприятия, проанализированы нарушения и недостатки, отмеченные в акте по результатам контрольного мероприятия, приняты меры по их устранению и недопущению в дальнейшем. </w:t>
            </w:r>
          </w:p>
          <w:p w14:paraId="466B3EEC" w14:textId="2CB68BDB" w:rsidR="00B32D77" w:rsidRPr="0075168F" w:rsidRDefault="00857950" w:rsidP="00B32D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дисциплинарной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ответствен</w:t>
            </w:r>
            <w:r w:rsidR="00B207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proofErr w:type="gramEnd"/>
            <w:r w:rsidR="00B2077D">
              <w:rPr>
                <w:rFonts w:ascii="Times New Roman" w:hAnsi="Times New Roman" w:cs="Times New Roman"/>
                <w:sz w:val="16"/>
                <w:szCs w:val="16"/>
              </w:rPr>
              <w:t xml:space="preserve"> в виде замечания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прив</w:t>
            </w:r>
            <w:proofErr w:type="spellEnd"/>
            <w:r w:rsidR="00B207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лечен специалист Отдела культуры, спорта и молодежной политики Новозыбковской город</w:t>
            </w:r>
            <w:r w:rsidR="00B207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(</w:t>
            </w:r>
            <w:r w:rsidR="00B2077D">
              <w:rPr>
                <w:rFonts w:ascii="Times New Roman" w:hAnsi="Times New Roman" w:cs="Times New Roman"/>
                <w:sz w:val="16"/>
                <w:szCs w:val="16"/>
              </w:rPr>
              <w:t>приказ от 24.07.2025 №151/1).</w:t>
            </w:r>
          </w:p>
        </w:tc>
        <w:tc>
          <w:tcPr>
            <w:tcW w:w="1502" w:type="dxa"/>
          </w:tcPr>
          <w:p w14:paraId="1B59B3FC" w14:textId="169F05F5" w:rsidR="00B32D77" w:rsidRPr="00A24624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полностью.</w:t>
            </w:r>
          </w:p>
        </w:tc>
        <w:tc>
          <w:tcPr>
            <w:tcW w:w="1735" w:type="dxa"/>
          </w:tcPr>
          <w:p w14:paraId="5B5A92A0" w14:textId="6DB45015" w:rsidR="00B32D77" w:rsidRPr="00A24624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Снято с контроля.</w:t>
            </w:r>
          </w:p>
        </w:tc>
      </w:tr>
      <w:tr w:rsidR="00B32D77" w:rsidRPr="00A24624" w14:paraId="5670A501" w14:textId="77777777" w:rsidTr="00B176C2">
        <w:tc>
          <w:tcPr>
            <w:tcW w:w="563" w:type="dxa"/>
          </w:tcPr>
          <w:p w14:paraId="13629F6F" w14:textId="3A76F7DF" w:rsidR="00B32D77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1" w:type="dxa"/>
          </w:tcPr>
          <w:p w14:paraId="498B1BB9" w14:textId="52D6C7FF" w:rsidR="00B32D77" w:rsidRDefault="00B32D77" w:rsidP="00B32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МБУ ДО «Спортивная школа» г. Новозыбкова</w:t>
            </w:r>
          </w:p>
        </w:tc>
        <w:tc>
          <w:tcPr>
            <w:tcW w:w="1392" w:type="dxa"/>
          </w:tcPr>
          <w:p w14:paraId="034BEE61" w14:textId="77777777" w:rsidR="00B32D77" w:rsidRPr="008D1C72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  <w:p w14:paraId="78B35D19" w14:textId="0102579A" w:rsidR="00B32D77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08" w:type="dxa"/>
          </w:tcPr>
          <w:p w14:paraId="0C000D33" w14:textId="77777777" w:rsidR="00B32D77" w:rsidRDefault="00B32D77" w:rsidP="00B32D7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>1. Рассмотреть итоги контрольного мероприятия, проанализировать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 xml:space="preserve">нарушения и недостатки, отмеченные в акте, принять меры по их устранению и недопущению в дальнейшем. </w:t>
            </w:r>
          </w:p>
          <w:p w14:paraId="4797B6BE" w14:textId="77777777" w:rsidR="00B32D77" w:rsidRDefault="00B32D77" w:rsidP="00B32D77">
            <w:pPr>
              <w:tabs>
                <w:tab w:val="left" w:pos="3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A4B">
              <w:rPr>
                <w:rFonts w:ascii="Times New Roman" w:hAnsi="Times New Roman" w:cs="Times New Roman"/>
                <w:bCs/>
                <w:sz w:val="16"/>
                <w:szCs w:val="16"/>
              </w:rPr>
              <w:t>2.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>Не допускать случаев неправомерного расходования бюджетных средств, в части оплаты стоимости питания спортсменам и судьям.</w:t>
            </w:r>
          </w:p>
          <w:p w14:paraId="4D567C54" w14:textId="224A8219" w:rsidR="00B32D77" w:rsidRPr="00703A4B" w:rsidRDefault="00B32D77" w:rsidP="00B32D77">
            <w:pPr>
              <w:tabs>
                <w:tab w:val="left" w:pos="3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A4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соблюдение требований </w:t>
            </w:r>
            <w:r w:rsidRPr="00703A4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Приказа 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>от 31.08.2018 №</w:t>
            </w:r>
            <w:r w:rsidRPr="00703A4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186н 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>«О требованиях к составлению и утверждению плана финансово-хозяйственной деятельности государственного (муниципального) учреждения» в части своевременного и достоверного отражения.</w:t>
            </w:r>
          </w:p>
          <w:p w14:paraId="38BA1AA4" w14:textId="77777777" w:rsidR="00B32D77" w:rsidRDefault="00B32D77" w:rsidP="00B32D77">
            <w:pPr>
              <w:pStyle w:val="a5"/>
              <w:tabs>
                <w:tab w:val="left" w:pos="426"/>
              </w:tabs>
              <w:spacing w:after="160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A4B">
              <w:rPr>
                <w:rFonts w:ascii="Times New Roman" w:hAnsi="Times New Roman" w:cs="Times New Roman"/>
                <w:bCs/>
                <w:sz w:val="16"/>
                <w:szCs w:val="16"/>
              </w:rPr>
              <w:t>4.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>Обеспечить соблюдение требований Федерального закона от 06.12.2011г. №402-ФЗ «О бухгалтерском учете» в части своевременного и достоверного отражения первичных учетных документов в бухгалтерском учете и усилить меры внутреннего контроля за порядком заполнения первичных документов.</w:t>
            </w:r>
          </w:p>
          <w:p w14:paraId="4F09F0A3" w14:textId="5AD221F0" w:rsidR="00B32D77" w:rsidRPr="00703A4B" w:rsidRDefault="00B32D77" w:rsidP="00B32D77">
            <w:pPr>
              <w:pStyle w:val="a5"/>
              <w:tabs>
                <w:tab w:val="left" w:pos="426"/>
              </w:tabs>
              <w:spacing w:after="160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A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5.Обеспечить соблюдение требований Федерального закона от 12.01.1996 № 7-ФЗ, в части своевременного и достоверного отражения сведений, путем размещения на официальном сайте в информационно-телекоммуникационной сети "Интернет". </w:t>
            </w:r>
          </w:p>
          <w:p w14:paraId="14078092" w14:textId="68B11899" w:rsidR="00B32D77" w:rsidRPr="00703A4B" w:rsidRDefault="00B32D77" w:rsidP="00B32D77">
            <w:pPr>
              <w:pStyle w:val="a5"/>
              <w:tabs>
                <w:tab w:val="left" w:pos="426"/>
              </w:tabs>
              <w:spacing w:after="160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>6.Обеспечить соблюдение Указаний Банка России от 11.03.2014 № 3210-У (ред. от 09.01.2024) «О порядке ведения кассовых операций юридическими лицами и упрощенным порядком ведения кассовых операций индивидуальными предпринимателями и субъектами малого предпринимательства» в части предоставления подотчетным лицом в срок, установленный руководителем юридического лица, авансовых отчетов с прилагаемыми подтверждающими документами. Должностным лицам, ответственным за оформление соответствующих фактов хозяйственной жизни, в соответствии с «Порядком выдачи под отчет денежных средств,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3A4B">
              <w:rPr>
                <w:rFonts w:ascii="Times New Roman" w:hAnsi="Times New Roman" w:cs="Times New Roman"/>
                <w:sz w:val="16"/>
                <w:szCs w:val="16"/>
              </w:rPr>
              <w:t>составления и представления отчетов подотчетными лицами», проверять наличие документов, подтверждающих произведенные расходы, обоснованность расходования средств.</w:t>
            </w:r>
          </w:p>
        </w:tc>
        <w:tc>
          <w:tcPr>
            <w:tcW w:w="1591" w:type="dxa"/>
          </w:tcPr>
          <w:p w14:paraId="7EDC1782" w14:textId="0C602C91" w:rsidR="00B32D77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25.07.2025</w:t>
            </w:r>
          </w:p>
        </w:tc>
        <w:tc>
          <w:tcPr>
            <w:tcW w:w="2525" w:type="dxa"/>
          </w:tcPr>
          <w:p w14:paraId="4FF6783E" w14:textId="371F2DF2" w:rsidR="00857950" w:rsidRPr="00857950" w:rsidRDefault="00B32D77" w:rsidP="00857950">
            <w:pPr>
              <w:shd w:val="clear" w:color="auto" w:fill="FFFFFF"/>
              <w:tabs>
                <w:tab w:val="left" w:pos="426"/>
              </w:tabs>
              <w:autoSpaceDE w:val="0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857950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Рассмотрены итоги контрольного мероприятия, проанализированы нарушения и недостатки, отмеченные в акте по результатам контрольного мероприятия, приняты меры по их устранению и недопущению в дальнейшем. </w:t>
            </w:r>
          </w:p>
          <w:p w14:paraId="5C7ED873" w14:textId="09DDF6A7" w:rsidR="00B32D77" w:rsidRPr="00857950" w:rsidRDefault="00B32D77" w:rsidP="00B32D77">
            <w:pPr>
              <w:shd w:val="clear" w:color="auto" w:fill="FFFFFF"/>
              <w:tabs>
                <w:tab w:val="left" w:pos="426"/>
              </w:tabs>
              <w:autoSpaceDE w:val="0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2" w:type="dxa"/>
          </w:tcPr>
          <w:p w14:paraId="0942A84B" w14:textId="39712BCB" w:rsidR="00B32D77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полностью.</w:t>
            </w:r>
          </w:p>
        </w:tc>
        <w:tc>
          <w:tcPr>
            <w:tcW w:w="1735" w:type="dxa"/>
          </w:tcPr>
          <w:p w14:paraId="5D3F0A07" w14:textId="45A9CF75" w:rsidR="00B32D77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Снято с контроля.</w:t>
            </w:r>
          </w:p>
        </w:tc>
      </w:tr>
      <w:tr w:rsidR="00B32D77" w:rsidRPr="00470178" w14:paraId="6257A4EE" w14:textId="77777777" w:rsidTr="006C2E55">
        <w:tc>
          <w:tcPr>
            <w:tcW w:w="15497" w:type="dxa"/>
            <w:gridSpan w:val="8"/>
          </w:tcPr>
          <w:p w14:paraId="101DCD3F" w14:textId="26252F6C" w:rsidR="00B32D77" w:rsidRPr="00CA4114" w:rsidRDefault="00B32D77" w:rsidP="00B3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Контрольное мероприятие </w:t>
            </w:r>
            <w:r w:rsidR="00B2077D" w:rsidRPr="00B2077D">
              <w:rPr>
                <w:rFonts w:ascii="Times New Roman" w:hAnsi="Times New Roman" w:cs="Times New Roman"/>
                <w:b/>
                <w:sz w:val="24"/>
                <w:szCs w:val="24"/>
              </w:rPr>
              <w:t>«Проверка целевого и эффективного использования бюджетных средств, выделенных из бюджета городского округа на обеспечение освещения улиц в 2024 году»</w:t>
            </w:r>
            <w:r w:rsidR="005A2C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32D77" w:rsidRPr="00462AE5" w14:paraId="24325203" w14:textId="77777777" w:rsidTr="00463530">
        <w:trPr>
          <w:trHeight w:val="6369"/>
        </w:trPr>
        <w:tc>
          <w:tcPr>
            <w:tcW w:w="563" w:type="dxa"/>
          </w:tcPr>
          <w:p w14:paraId="575F1D65" w14:textId="0E11096F" w:rsidR="00B32D77" w:rsidRPr="00462AE5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81" w:type="dxa"/>
          </w:tcPr>
          <w:p w14:paraId="2778307B" w14:textId="0A2D786C" w:rsidR="00B32D77" w:rsidRPr="00B2077D" w:rsidRDefault="00B32D77" w:rsidP="00B32D77">
            <w:pPr>
              <w:rPr>
                <w:rFonts w:ascii="Times New Roman" w:hAnsi="Times New Roman" w:cs="Times New Roman"/>
              </w:rPr>
            </w:pPr>
            <w:r w:rsidRPr="00B2077D">
              <w:rPr>
                <w:rFonts w:ascii="Times New Roman" w:hAnsi="Times New Roman" w:cs="Times New Roman"/>
              </w:rPr>
              <w:t>Директору МКП «Благоустройство»</w:t>
            </w:r>
          </w:p>
          <w:p w14:paraId="76F78AD9" w14:textId="1E4DBDD4" w:rsidR="00B32D77" w:rsidRPr="00B2077D" w:rsidRDefault="00B32D77" w:rsidP="00B32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14:paraId="2473C7C9" w14:textId="54F64724" w:rsidR="00B32D77" w:rsidRPr="00B2077D" w:rsidRDefault="00B2077D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32D77" w:rsidRPr="00B207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2D77" w:rsidRPr="00B2077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11969AE6" w14:textId="32D98DA5" w:rsidR="00B32D77" w:rsidRPr="00B2077D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C7AB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08" w:type="dxa"/>
          </w:tcPr>
          <w:p w14:paraId="627954DD" w14:textId="087E6AF4" w:rsidR="00B2077D" w:rsidRPr="005A2CDB" w:rsidRDefault="005A2CDB" w:rsidP="005A2CD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B2077D" w:rsidRPr="005A2CDB">
              <w:rPr>
                <w:rFonts w:ascii="Times New Roman" w:hAnsi="Times New Roman" w:cs="Times New Roman"/>
                <w:sz w:val="16"/>
                <w:szCs w:val="16"/>
              </w:rPr>
              <w:t>Рассмотреть итоги контрольного мероприятия, проанализировать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077D" w:rsidRPr="005A2CDB">
              <w:rPr>
                <w:rFonts w:ascii="Times New Roman" w:hAnsi="Times New Roman" w:cs="Times New Roman"/>
                <w:sz w:val="16"/>
                <w:szCs w:val="16"/>
              </w:rPr>
              <w:t xml:space="preserve">нарушения и недостатки, отмеченные в акте, принять меры по их устранению и недопущению в дальнейшем. Принять меры по </w:t>
            </w:r>
            <w:r w:rsidR="00B2077D" w:rsidRPr="005A2CDB">
              <w:rPr>
                <w:rFonts w:ascii="Times New Roman" w:hAnsi="Times New Roman" w:cs="Times New Roman"/>
                <w:bCs/>
                <w:sz w:val="16"/>
                <w:szCs w:val="16"/>
              </w:rPr>
              <w:t>привлечению к дисциплинарной ответственности лиц, виновных в допущенных нарушениях.</w:t>
            </w:r>
          </w:p>
          <w:p w14:paraId="63B98DCE" w14:textId="64721D76" w:rsidR="00B2077D" w:rsidRPr="005A2CDB" w:rsidRDefault="005A2CDB" w:rsidP="005A2CD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B2077D" w:rsidRPr="005A2CDB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соблюдение требований </w:t>
            </w:r>
            <w:r w:rsidR="00B2077D" w:rsidRPr="005A2CDB">
              <w:rPr>
                <w:rFonts w:ascii="Times New Roman" w:hAnsi="Times New Roman" w:cs="Times New Roman"/>
                <w:bCs/>
                <w:sz w:val="16"/>
                <w:szCs w:val="16"/>
              </w:rPr>
              <w:t>Федерального закона № 402-ФЗ «О бухгалтерском учете»</w:t>
            </w:r>
            <w:r w:rsidR="00B2077D" w:rsidRPr="005A2CDB">
              <w:rPr>
                <w:rFonts w:ascii="Times New Roman" w:hAnsi="Times New Roman" w:cs="Times New Roman"/>
                <w:sz w:val="16"/>
                <w:szCs w:val="16"/>
              </w:rPr>
              <w:t>, в части списания материалов.</w:t>
            </w:r>
          </w:p>
          <w:p w14:paraId="60820AC6" w14:textId="40457DD6" w:rsidR="00B2077D" w:rsidRPr="005A2CDB" w:rsidRDefault="005A2CDB" w:rsidP="005A2CD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B2077D" w:rsidRPr="005A2CDB">
              <w:rPr>
                <w:rFonts w:ascii="Times New Roman" w:hAnsi="Times New Roman" w:cs="Times New Roman"/>
                <w:sz w:val="16"/>
                <w:szCs w:val="16"/>
              </w:rPr>
              <w:t>Обеспечить соблюдение требований приказов Минфина от 29.07.1998 года № 34н «Об утверждении положения по ведению бухгалтерского учета и бухгалтерской отчетности в Российской Федерации» и от 31.10.2000 № 94н «Об утверждении плана счетов бухгалтерского учета финансово-хозяйственной деятельности предприятия и инструкции по его применению» в части списания материальных ценностей.</w:t>
            </w:r>
          </w:p>
          <w:p w14:paraId="77E44031" w14:textId="072BD82D" w:rsidR="00B2077D" w:rsidRPr="005A2CDB" w:rsidRDefault="005A2CDB" w:rsidP="005A2CD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="00B2077D" w:rsidRPr="005A2CDB">
              <w:rPr>
                <w:rFonts w:ascii="Times New Roman" w:hAnsi="Times New Roman" w:cs="Times New Roman"/>
                <w:sz w:val="16"/>
                <w:szCs w:val="16"/>
              </w:rPr>
              <w:t>Доплатить электромонтеру Костомарову А.П. за работу в выходные (праздничные) дни в сумме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2077D" w:rsidRPr="005A2CD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тыс.</w:t>
            </w:r>
            <w:r w:rsidR="00B2077D" w:rsidRPr="005A2CDB">
              <w:rPr>
                <w:rFonts w:ascii="Times New Roman" w:hAnsi="Times New Roman" w:cs="Times New Roman"/>
                <w:sz w:val="16"/>
                <w:szCs w:val="16"/>
              </w:rPr>
              <w:t xml:space="preserve"> рублей. </w:t>
            </w:r>
          </w:p>
          <w:p w14:paraId="0A7F9815" w14:textId="44E583CC" w:rsidR="00B2077D" w:rsidRPr="005A2CDB" w:rsidRDefault="005A2CDB" w:rsidP="005A2C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="00B2077D" w:rsidRPr="005A2CDB">
              <w:rPr>
                <w:rFonts w:ascii="Times New Roman" w:hAnsi="Times New Roman" w:cs="Times New Roman"/>
                <w:sz w:val="16"/>
                <w:szCs w:val="16"/>
              </w:rPr>
              <w:t xml:space="preserve">Произвести начисления и перечисления во внебюджетные фонды на сумму недоплаты за работы в выходные (праздничные) дни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B2077D" w:rsidRPr="005A2CD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тыс.</w:t>
            </w:r>
            <w:r w:rsidR="00B2077D" w:rsidRPr="005A2CDB">
              <w:rPr>
                <w:rFonts w:ascii="Times New Roman" w:hAnsi="Times New Roman" w:cs="Times New Roman"/>
                <w:sz w:val="16"/>
                <w:szCs w:val="16"/>
              </w:rPr>
              <w:t xml:space="preserve"> рублей. </w:t>
            </w:r>
          </w:p>
          <w:p w14:paraId="5BFA0FE8" w14:textId="16A06CD9" w:rsidR="00B2077D" w:rsidRPr="005A2CDB" w:rsidRDefault="005A2CDB" w:rsidP="005A2CD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6.</w:t>
            </w:r>
            <w:r w:rsidR="00B2077D" w:rsidRPr="005A2CD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Не допускать ошибок при оформлении приказов на доплату </w:t>
            </w:r>
            <w:r w:rsidR="00B2077D" w:rsidRPr="005A2CDB">
              <w:rPr>
                <w:rFonts w:ascii="Times New Roman" w:hAnsi="Times New Roman" w:cs="Times New Roman"/>
                <w:bCs/>
                <w:sz w:val="16"/>
                <w:szCs w:val="16"/>
              </w:rPr>
              <w:t>до МРОТ работникам предприятия.</w:t>
            </w:r>
          </w:p>
          <w:p w14:paraId="59C12AF7" w14:textId="33FE060A" w:rsidR="00B32D77" w:rsidRPr="005A2CDB" w:rsidRDefault="005A2CDB" w:rsidP="005A2C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</w:t>
            </w:r>
            <w:r w:rsidR="00B2077D" w:rsidRPr="005A2C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Строго соблюдать требования </w:t>
            </w:r>
            <w:r w:rsidR="00B2077D" w:rsidRPr="005A2CDB">
              <w:rPr>
                <w:rFonts w:ascii="Times New Roman" w:eastAsia="Calibri" w:hAnsi="Times New Roman" w:cs="Times New Roman"/>
                <w:bCs/>
                <w:spacing w:val="-6"/>
                <w:sz w:val="16"/>
                <w:szCs w:val="16"/>
              </w:rPr>
              <w:t>Федерального закона от 05.04.2013 №44-ФЗ в части ведения план-графика и провести корректировку.</w:t>
            </w:r>
          </w:p>
        </w:tc>
        <w:tc>
          <w:tcPr>
            <w:tcW w:w="1591" w:type="dxa"/>
          </w:tcPr>
          <w:p w14:paraId="629A3586" w14:textId="51ADD75C" w:rsidR="00B32D77" w:rsidRPr="00B2077D" w:rsidRDefault="00B2077D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32D77" w:rsidRPr="00B207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2D77" w:rsidRPr="00B2077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25" w:type="dxa"/>
          </w:tcPr>
          <w:p w14:paraId="73958DA0" w14:textId="5631D24C" w:rsidR="00B32D77" w:rsidRPr="00BC7ABA" w:rsidRDefault="00B32D77" w:rsidP="00B32D77">
            <w:pPr>
              <w:tabs>
                <w:tab w:val="left" w:pos="80"/>
              </w:tabs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C7ABA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Рассмотрены итоги контрольного мероприятия, проанализированы отмеченные в акте, приняты меры по их недопущению в дальнейшем. </w:t>
            </w:r>
            <w:r w:rsidR="00BC7ABA">
              <w:rPr>
                <w:rFonts w:ascii="Times New Roman" w:hAnsi="Times New Roman" w:cs="Times New Roman"/>
                <w:sz w:val="16"/>
                <w:szCs w:val="16"/>
              </w:rPr>
              <w:t>Четыре</w:t>
            </w:r>
            <w:r w:rsidRPr="00BC7ABA">
              <w:rPr>
                <w:rFonts w:ascii="Times New Roman" w:hAnsi="Times New Roman" w:cs="Times New Roman"/>
                <w:sz w:val="16"/>
                <w:szCs w:val="16"/>
              </w:rPr>
              <w:t xml:space="preserve"> сотрудник</w:t>
            </w:r>
            <w:r w:rsidR="00BC7AB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C7ABA">
              <w:rPr>
                <w:rFonts w:ascii="Times New Roman" w:hAnsi="Times New Roman" w:cs="Times New Roman"/>
                <w:sz w:val="16"/>
                <w:szCs w:val="16"/>
              </w:rPr>
              <w:t>, виновных в допущении нарушений привлечен</w:t>
            </w:r>
            <w:r w:rsidR="00BC7AB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BC7ABA">
              <w:rPr>
                <w:rFonts w:ascii="Times New Roman" w:hAnsi="Times New Roman" w:cs="Times New Roman"/>
                <w:sz w:val="16"/>
                <w:szCs w:val="16"/>
              </w:rPr>
              <w:t xml:space="preserve"> к дисциплинарной </w:t>
            </w:r>
            <w:proofErr w:type="spellStart"/>
            <w:r w:rsidRPr="00BC7ABA">
              <w:rPr>
                <w:rFonts w:ascii="Times New Roman" w:hAnsi="Times New Roman" w:cs="Times New Roman"/>
                <w:sz w:val="16"/>
                <w:szCs w:val="16"/>
              </w:rPr>
              <w:t>ответственнос</w:t>
            </w:r>
            <w:r w:rsidR="00BC7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7ABA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proofErr w:type="spellEnd"/>
            <w:r w:rsidRPr="00BC7ABA">
              <w:rPr>
                <w:rFonts w:ascii="Times New Roman" w:hAnsi="Times New Roman" w:cs="Times New Roman"/>
                <w:sz w:val="16"/>
                <w:szCs w:val="16"/>
              </w:rPr>
              <w:t xml:space="preserve"> в виде замечания (приказ от </w:t>
            </w:r>
            <w:r w:rsidR="00BC7AB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BC7AB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BC7AB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C7ABA">
              <w:rPr>
                <w:rFonts w:ascii="Times New Roman" w:hAnsi="Times New Roman" w:cs="Times New Roman"/>
                <w:sz w:val="16"/>
                <w:szCs w:val="16"/>
              </w:rPr>
              <w:t xml:space="preserve">.2025 № </w:t>
            </w:r>
            <w:r w:rsidR="00BC7ABA">
              <w:rPr>
                <w:rFonts w:ascii="Times New Roman" w:hAnsi="Times New Roman" w:cs="Times New Roman"/>
                <w:sz w:val="16"/>
                <w:szCs w:val="16"/>
              </w:rPr>
              <w:t>120/1</w:t>
            </w:r>
            <w:r w:rsidRPr="00BC7ABA">
              <w:rPr>
                <w:rFonts w:ascii="Times New Roman" w:hAnsi="Times New Roman" w:cs="Times New Roman"/>
                <w:sz w:val="16"/>
                <w:szCs w:val="16"/>
              </w:rPr>
              <w:t>-п). Доплаты</w:t>
            </w:r>
            <w:r w:rsidRPr="00BC7AB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BC7ABA">
              <w:rPr>
                <w:rFonts w:ascii="Times New Roman" w:hAnsi="Times New Roman" w:cs="Times New Roman"/>
                <w:sz w:val="16"/>
                <w:szCs w:val="16"/>
              </w:rPr>
              <w:t>восьми работникам за работу в выходные дни произведены. Произведена корректировка затрат по разделу «озеленение территорий» в части выплаты заработной платы управляющей зоопарком за 2023 год</w:t>
            </w:r>
            <w:r w:rsidR="00BC7AB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C7ABA">
              <w:rPr>
                <w:rFonts w:ascii="Times New Roman" w:hAnsi="Times New Roman" w:cs="Times New Roman"/>
                <w:sz w:val="16"/>
                <w:szCs w:val="16"/>
              </w:rPr>
              <w:t xml:space="preserve"> за 9 месяцев 2024 года и начислений на заработную плату за 2023 год; за 9 месяцев 2024 года.</w:t>
            </w:r>
          </w:p>
          <w:p w14:paraId="51042FD1" w14:textId="4B672E62" w:rsidR="00B32D77" w:rsidRPr="00B2077D" w:rsidRDefault="00B32D77" w:rsidP="00B32D7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02" w:type="dxa"/>
          </w:tcPr>
          <w:p w14:paraId="28AB5279" w14:textId="2CCC6563" w:rsidR="00B32D77" w:rsidRPr="00B2077D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7D">
              <w:rPr>
                <w:rFonts w:ascii="Times New Roman" w:hAnsi="Times New Roman" w:cs="Times New Roman"/>
                <w:sz w:val="24"/>
                <w:szCs w:val="24"/>
              </w:rPr>
              <w:t>Исполнено полностью</w:t>
            </w:r>
          </w:p>
        </w:tc>
        <w:tc>
          <w:tcPr>
            <w:tcW w:w="1735" w:type="dxa"/>
          </w:tcPr>
          <w:p w14:paraId="4F87B4DD" w14:textId="29C30263" w:rsidR="00B32D77" w:rsidRPr="00B2077D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7D">
              <w:rPr>
                <w:rFonts w:ascii="Times New Roman" w:hAnsi="Times New Roman" w:cs="Times New Roman"/>
                <w:sz w:val="24"/>
                <w:szCs w:val="24"/>
              </w:rPr>
              <w:t>Снято с контроля</w:t>
            </w:r>
          </w:p>
        </w:tc>
      </w:tr>
      <w:tr w:rsidR="00B32D77" w:rsidRPr="00A24624" w14:paraId="43614036" w14:textId="77777777" w:rsidTr="006C2E55">
        <w:tc>
          <w:tcPr>
            <w:tcW w:w="15497" w:type="dxa"/>
            <w:gridSpan w:val="8"/>
          </w:tcPr>
          <w:p w14:paraId="1B02541B" w14:textId="7F756D98" w:rsidR="00B32D77" w:rsidRPr="00B32D77" w:rsidRDefault="00B32D77" w:rsidP="00B32D7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BC7A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Контрольное мероприятие </w:t>
            </w:r>
            <w:r w:rsidR="00BC7ABA">
              <w:rPr>
                <w:rFonts w:ascii="Times New Roman" w:hAnsi="Times New Roman"/>
                <w:b/>
                <w:bCs/>
                <w:sz w:val="24"/>
                <w:szCs w:val="24"/>
              </w:rPr>
              <w:t>«Проверка целевого и эффективного использования бюджетных средств, выделенных в рамках реализации программ (проектов)</w:t>
            </w:r>
            <w:r w:rsidR="00011B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инициативного бюджетирования муниципальному образованию Новозыбковский городской округ Брянской области на ремонт спортивной площадки по ул. Молодежная, 8 «А» в с. </w:t>
            </w:r>
            <w:proofErr w:type="spellStart"/>
            <w:r w:rsidR="00011B91">
              <w:rPr>
                <w:rFonts w:ascii="Times New Roman" w:hAnsi="Times New Roman"/>
                <w:b/>
                <w:bCs/>
                <w:sz w:val="24"/>
                <w:szCs w:val="24"/>
              </w:rPr>
              <w:t>Каташин</w:t>
            </w:r>
            <w:proofErr w:type="spellEnd"/>
            <w:r w:rsidR="00011B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Новозыбковского городского округа в 2024 году».</w:t>
            </w:r>
          </w:p>
        </w:tc>
      </w:tr>
      <w:tr w:rsidR="00B32D77" w:rsidRPr="00A24624" w14:paraId="18D4AC4A" w14:textId="77777777" w:rsidTr="00B176C2">
        <w:tc>
          <w:tcPr>
            <w:tcW w:w="563" w:type="dxa"/>
          </w:tcPr>
          <w:p w14:paraId="2BC1E57B" w14:textId="31E24828" w:rsidR="00B32D77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14:paraId="488D6CB6" w14:textId="11DDD70B" w:rsidR="00B32D77" w:rsidRPr="00B32D77" w:rsidRDefault="00011B91" w:rsidP="00B32D77">
            <w:pPr>
              <w:rPr>
                <w:rFonts w:ascii="Times New Roman" w:hAnsi="Times New Roman" w:cs="Times New Roman"/>
                <w:highlight w:val="yellow"/>
              </w:rPr>
            </w:pPr>
            <w:r w:rsidRPr="00011B91">
              <w:rPr>
                <w:rFonts w:ascii="Times New Roman" w:hAnsi="Times New Roman" w:cs="Times New Roman"/>
              </w:rPr>
              <w:t>Главе Новозыбковской городской администрации</w:t>
            </w:r>
          </w:p>
        </w:tc>
        <w:tc>
          <w:tcPr>
            <w:tcW w:w="1392" w:type="dxa"/>
          </w:tcPr>
          <w:p w14:paraId="36F27428" w14:textId="77777777" w:rsidR="00B32D77" w:rsidRDefault="00011B91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B91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14:paraId="74905177" w14:textId="510EAB18" w:rsidR="00011B91" w:rsidRPr="00011B91" w:rsidRDefault="00011B91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№106</w:t>
            </w:r>
          </w:p>
        </w:tc>
        <w:tc>
          <w:tcPr>
            <w:tcW w:w="3608" w:type="dxa"/>
          </w:tcPr>
          <w:p w14:paraId="1552CC2A" w14:textId="77777777" w:rsidR="00011B91" w:rsidRPr="00011B91" w:rsidRDefault="00011B91" w:rsidP="00011B9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11B91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011B91">
              <w:rPr>
                <w:rFonts w:ascii="Times New Roman" w:hAnsi="Times New Roman" w:cs="Times New Roman"/>
                <w:bCs/>
                <w:sz w:val="16"/>
                <w:szCs w:val="16"/>
              </w:rPr>
              <w:t>В абзаце 12 пункта 1 распоряжения Новозыбковской городской администрации от 23.12.2024 года № 468р «О приеме и передаче основных средств» допущена ошибка в указании площади объекта. В ходе контрольного мероприятия данное нарушение устранено.</w:t>
            </w:r>
          </w:p>
          <w:p w14:paraId="246F1D48" w14:textId="77777777" w:rsidR="00011B91" w:rsidRPr="00011B91" w:rsidRDefault="00011B91" w:rsidP="00011B91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1B9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В нарушение 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утвержденных Приказом Минфина России от 30.03.2015 N 52н (ред. от 15.06.2020) "Об утверждении форм первичных </w:t>
            </w:r>
            <w:r w:rsidRPr="00011B91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применению", Строка 11 Раздела 2 «Краткая индивидуальная характеристика объекта(</w:t>
            </w:r>
            <w:proofErr w:type="spellStart"/>
            <w:r w:rsidRPr="00011B91">
              <w:rPr>
                <w:rFonts w:ascii="Times New Roman" w:hAnsi="Times New Roman" w:cs="Times New Roman"/>
                <w:bCs/>
                <w:sz w:val="16"/>
                <w:szCs w:val="16"/>
              </w:rPr>
              <w:t>ов</w:t>
            </w:r>
            <w:proofErr w:type="spellEnd"/>
            <w:r w:rsidRPr="00011B91">
              <w:rPr>
                <w:rFonts w:ascii="Times New Roman" w:hAnsi="Times New Roman" w:cs="Times New Roman"/>
                <w:bCs/>
                <w:sz w:val="16"/>
                <w:szCs w:val="16"/>
              </w:rPr>
              <w:t>)» Акта приема-передачи объектов нефинансовых активов от 23.12.2024 года № 0А00-000087 заполнена ненадлежащим образом: «-</w:t>
            </w:r>
            <w:proofErr w:type="spellStart"/>
            <w:r w:rsidRPr="00011B91">
              <w:rPr>
                <w:rFonts w:ascii="Times New Roman" w:hAnsi="Times New Roman" w:cs="Times New Roman"/>
                <w:bCs/>
                <w:sz w:val="16"/>
                <w:szCs w:val="16"/>
              </w:rPr>
              <w:t>праймер</w:t>
            </w:r>
            <w:proofErr w:type="spellEnd"/>
            <w:r w:rsidRPr="00011B91">
              <w:rPr>
                <w:rFonts w:ascii="Times New Roman" w:hAnsi="Times New Roman" w:cs="Times New Roman"/>
                <w:bCs/>
                <w:sz w:val="16"/>
                <w:szCs w:val="16"/>
              </w:rPr>
              <w:t>, резиновая крошка фракция 2-4 мм., с монтажом 2468,50 м2 стоимостью 414 708 руб. 00 коп.». Следовало указать 168 м2.</w:t>
            </w:r>
          </w:p>
          <w:p w14:paraId="5F9229C8" w14:textId="05F0C947" w:rsidR="00B32D77" w:rsidRPr="00011B91" w:rsidRDefault="00B32D77" w:rsidP="00B32D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1" w:type="dxa"/>
          </w:tcPr>
          <w:p w14:paraId="0559B8B3" w14:textId="6D6A56CB" w:rsidR="00B32D77" w:rsidRDefault="00011B91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26.09.2025</w:t>
            </w:r>
          </w:p>
        </w:tc>
        <w:tc>
          <w:tcPr>
            <w:tcW w:w="2525" w:type="dxa"/>
          </w:tcPr>
          <w:p w14:paraId="5E0F52BD" w14:textId="0D95CDA1" w:rsidR="00B32D77" w:rsidRPr="005945D7" w:rsidRDefault="00B32D77" w:rsidP="00B32D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45D7">
              <w:rPr>
                <w:rFonts w:ascii="Times New Roman" w:hAnsi="Times New Roman" w:cs="Times New Roman"/>
                <w:sz w:val="16"/>
                <w:szCs w:val="16"/>
              </w:rPr>
              <w:t>Рассмотрены итоги контрольного мероприятия, проанализированы отмеченные в акте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приняты меры по их недопущению в дальнейшем.</w:t>
            </w:r>
          </w:p>
        </w:tc>
        <w:tc>
          <w:tcPr>
            <w:tcW w:w="1502" w:type="dxa"/>
          </w:tcPr>
          <w:p w14:paraId="0CE600D8" w14:textId="256940DF" w:rsidR="00B32D77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полностью</w:t>
            </w:r>
          </w:p>
        </w:tc>
        <w:tc>
          <w:tcPr>
            <w:tcW w:w="1735" w:type="dxa"/>
          </w:tcPr>
          <w:p w14:paraId="6EBB0C53" w14:textId="51EA606F" w:rsidR="00B32D77" w:rsidRDefault="00B32D77" w:rsidP="00B32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Снято с контроля</w:t>
            </w:r>
          </w:p>
        </w:tc>
      </w:tr>
    </w:tbl>
    <w:p w14:paraId="2B547BB4" w14:textId="77777777" w:rsidR="00A24624" w:rsidRPr="00A24624" w:rsidRDefault="00A24624" w:rsidP="002D02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24624" w:rsidRPr="00A24624" w:rsidSect="002D02FE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</w:abstractNum>
  <w:abstractNum w:abstractNumId="1" w15:restartNumberingAfterBreak="0">
    <w:nsid w:val="034F1D15"/>
    <w:multiLevelType w:val="multilevel"/>
    <w:tmpl w:val="E2D80FF0"/>
    <w:lvl w:ilvl="0">
      <w:start w:val="28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8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0E9E68F1"/>
    <w:multiLevelType w:val="multilevel"/>
    <w:tmpl w:val="5F501D86"/>
    <w:lvl w:ilvl="0">
      <w:start w:val="2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67E7823"/>
    <w:multiLevelType w:val="hybridMultilevel"/>
    <w:tmpl w:val="B464FC08"/>
    <w:lvl w:ilvl="0" w:tplc="58CE40A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8402B"/>
    <w:multiLevelType w:val="hybridMultilevel"/>
    <w:tmpl w:val="1840A492"/>
    <w:lvl w:ilvl="0" w:tplc="C7DCE0E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03A4EFD"/>
    <w:multiLevelType w:val="hybridMultilevel"/>
    <w:tmpl w:val="1C5A097E"/>
    <w:lvl w:ilvl="0" w:tplc="A88A53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7E6188"/>
    <w:multiLevelType w:val="hybridMultilevel"/>
    <w:tmpl w:val="A9E06240"/>
    <w:lvl w:ilvl="0" w:tplc="5AD29DB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92914"/>
    <w:multiLevelType w:val="hybridMultilevel"/>
    <w:tmpl w:val="1D40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C0C91"/>
    <w:multiLevelType w:val="hybridMultilevel"/>
    <w:tmpl w:val="D070DF66"/>
    <w:lvl w:ilvl="0" w:tplc="1D362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6A3C47"/>
    <w:multiLevelType w:val="hybridMultilevel"/>
    <w:tmpl w:val="0A8E26AA"/>
    <w:lvl w:ilvl="0" w:tplc="8E4ECC84">
      <w:start w:val="1"/>
      <w:numFmt w:val="decimal"/>
      <w:lvlText w:val="%1."/>
      <w:lvlJc w:val="left"/>
      <w:pPr>
        <w:ind w:left="1049" w:hanging="765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17E11FA"/>
    <w:multiLevelType w:val="multilevel"/>
    <w:tmpl w:val="C1406DCA"/>
    <w:lvl w:ilvl="0">
      <w:start w:val="2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8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56595BE9"/>
    <w:multiLevelType w:val="hybridMultilevel"/>
    <w:tmpl w:val="0A8E26AA"/>
    <w:lvl w:ilvl="0" w:tplc="8E4ECC84">
      <w:start w:val="1"/>
      <w:numFmt w:val="decimal"/>
      <w:lvlText w:val="%1."/>
      <w:lvlJc w:val="left"/>
      <w:pPr>
        <w:ind w:left="1049" w:hanging="765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DD750D9"/>
    <w:multiLevelType w:val="hybridMultilevel"/>
    <w:tmpl w:val="CF848BD0"/>
    <w:lvl w:ilvl="0" w:tplc="1FE29E66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B480546"/>
    <w:multiLevelType w:val="hybridMultilevel"/>
    <w:tmpl w:val="9710B046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610FF"/>
    <w:multiLevelType w:val="hybridMultilevel"/>
    <w:tmpl w:val="CF848BD0"/>
    <w:lvl w:ilvl="0" w:tplc="1FE29E66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427484A"/>
    <w:multiLevelType w:val="hybridMultilevel"/>
    <w:tmpl w:val="CF848BD0"/>
    <w:lvl w:ilvl="0" w:tplc="1FE29E66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B287D04"/>
    <w:multiLevelType w:val="hybridMultilevel"/>
    <w:tmpl w:val="1C5A097E"/>
    <w:lvl w:ilvl="0" w:tplc="A88A53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12"/>
  </w:num>
  <w:num w:numId="5">
    <w:abstractNumId w:val="5"/>
  </w:num>
  <w:num w:numId="6">
    <w:abstractNumId w:val="8"/>
  </w:num>
  <w:num w:numId="7">
    <w:abstractNumId w:val="6"/>
  </w:num>
  <w:num w:numId="8">
    <w:abstractNumId w:val="13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15"/>
  </w:num>
  <w:num w:numId="14">
    <w:abstractNumId w:val="9"/>
  </w:num>
  <w:num w:numId="15">
    <w:abstractNumId w:val="4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24"/>
    <w:rsid w:val="00011B91"/>
    <w:rsid w:val="0003593E"/>
    <w:rsid w:val="000526D9"/>
    <w:rsid w:val="000A4087"/>
    <w:rsid w:val="000C69AC"/>
    <w:rsid w:val="00133C1E"/>
    <w:rsid w:val="00135E97"/>
    <w:rsid w:val="001558ED"/>
    <w:rsid w:val="001B6D75"/>
    <w:rsid w:val="00252AD4"/>
    <w:rsid w:val="00257871"/>
    <w:rsid w:val="00271081"/>
    <w:rsid w:val="002C5947"/>
    <w:rsid w:val="002D02FE"/>
    <w:rsid w:val="002E0750"/>
    <w:rsid w:val="002F28AF"/>
    <w:rsid w:val="0030212C"/>
    <w:rsid w:val="0030259F"/>
    <w:rsid w:val="00365BD9"/>
    <w:rsid w:val="00385E8F"/>
    <w:rsid w:val="00416EA6"/>
    <w:rsid w:val="00453E59"/>
    <w:rsid w:val="00462AE5"/>
    <w:rsid w:val="00463530"/>
    <w:rsid w:val="004635D9"/>
    <w:rsid w:val="00470178"/>
    <w:rsid w:val="004D7011"/>
    <w:rsid w:val="00582AFA"/>
    <w:rsid w:val="005945D7"/>
    <w:rsid w:val="005A2CDB"/>
    <w:rsid w:val="00614016"/>
    <w:rsid w:val="006B179F"/>
    <w:rsid w:val="006C2E55"/>
    <w:rsid w:val="00703A4B"/>
    <w:rsid w:val="00710C30"/>
    <w:rsid w:val="0071341D"/>
    <w:rsid w:val="0075168F"/>
    <w:rsid w:val="007A2DC3"/>
    <w:rsid w:val="007F4CEA"/>
    <w:rsid w:val="00813C4A"/>
    <w:rsid w:val="00857950"/>
    <w:rsid w:val="008A0F1E"/>
    <w:rsid w:val="008D1C72"/>
    <w:rsid w:val="008E43D1"/>
    <w:rsid w:val="009257E3"/>
    <w:rsid w:val="009D1A1F"/>
    <w:rsid w:val="009E5EBE"/>
    <w:rsid w:val="00A24624"/>
    <w:rsid w:val="00A50455"/>
    <w:rsid w:val="00AD3CE5"/>
    <w:rsid w:val="00B176C2"/>
    <w:rsid w:val="00B2077D"/>
    <w:rsid w:val="00B31BF9"/>
    <w:rsid w:val="00B32D77"/>
    <w:rsid w:val="00B90D28"/>
    <w:rsid w:val="00BA4CD0"/>
    <w:rsid w:val="00BA6982"/>
    <w:rsid w:val="00BC7ABA"/>
    <w:rsid w:val="00BF30D4"/>
    <w:rsid w:val="00C61994"/>
    <w:rsid w:val="00C670B2"/>
    <w:rsid w:val="00C72764"/>
    <w:rsid w:val="00CA4114"/>
    <w:rsid w:val="00CB6A18"/>
    <w:rsid w:val="00D30DA9"/>
    <w:rsid w:val="00D4126A"/>
    <w:rsid w:val="00D81453"/>
    <w:rsid w:val="00E976B6"/>
    <w:rsid w:val="00EF4C70"/>
    <w:rsid w:val="00FA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7FB9"/>
  <w15:chartTrackingRefBased/>
  <w15:docId w15:val="{6F35D334-8C5E-4876-B734-AD5FF00D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30DA9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9D1A1F"/>
    <w:pPr>
      <w:ind w:left="720"/>
      <w:contextualSpacing/>
    </w:pPr>
  </w:style>
  <w:style w:type="paragraph" w:customStyle="1" w:styleId="dt-p">
    <w:name w:val="dt-p"/>
    <w:basedOn w:val="a"/>
    <w:rsid w:val="002C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2C5947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1B6D75"/>
  </w:style>
  <w:style w:type="paragraph" w:styleId="a8">
    <w:name w:val="No Spacing"/>
    <w:link w:val="a9"/>
    <w:qFormat/>
    <w:rsid w:val="00462AE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462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9">
    <w:name w:val="Style9"/>
    <w:basedOn w:val="a"/>
    <w:rsid w:val="00462AE5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)" TargetMode="External"/><Relationship Id="rId5" Type="http://schemas.openxmlformats.org/officeDocument/2006/relationships/hyperlink" Target="http://www.bus.gov.ru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2025-08-01T11:53:00Z</dcterms:created>
  <dcterms:modified xsi:type="dcterms:W3CDTF">2025-12-18T08:40:00Z</dcterms:modified>
</cp:coreProperties>
</file>